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40" w:rsidRDefault="00271540" w:rsidP="005636DD">
      <w:pPr>
        <w:rPr>
          <w:szCs w:val="28"/>
        </w:rPr>
      </w:pPr>
    </w:p>
    <w:p w:rsidR="001961E8" w:rsidRPr="00740A09" w:rsidRDefault="001961E8" w:rsidP="001961E8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740A09">
        <w:rPr>
          <w:rFonts w:ascii="Arial" w:hAnsi="Arial" w:cs="Arial"/>
          <w:b/>
          <w:color w:val="943634" w:themeColor="accent2" w:themeShade="BF"/>
        </w:rPr>
        <w:t>Перечень мероприятий по подготовке, организации к проведению  дезинсекции генератором холодного тумана.</w:t>
      </w:r>
    </w:p>
    <w:p w:rsidR="001961E8" w:rsidRPr="00740A09" w:rsidRDefault="001961E8" w:rsidP="001961E8">
      <w:pPr>
        <w:jc w:val="center"/>
        <w:rPr>
          <w:rFonts w:ascii="Arial" w:hAnsi="Arial" w:cs="Arial"/>
          <w:b/>
          <w:color w:val="943634" w:themeColor="accent2" w:themeShade="BF"/>
          <w:sz w:val="20"/>
          <w:szCs w:val="20"/>
        </w:rPr>
      </w:pP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spacing w:val="-3"/>
          <w:sz w:val="18"/>
          <w:szCs w:val="18"/>
        </w:rPr>
      </w:pPr>
      <w:r w:rsidRPr="008A02A3">
        <w:rPr>
          <w:rFonts w:ascii="Arial" w:hAnsi="Arial" w:cs="Arial"/>
          <w:spacing w:val="-3"/>
          <w:sz w:val="18"/>
          <w:szCs w:val="18"/>
        </w:rPr>
        <w:t>Выделить санитарный день или час (не менее 5часов)</w:t>
      </w:r>
      <w:r w:rsidRPr="008A02A3">
        <w:rPr>
          <w:rFonts w:ascii="Arial" w:hAnsi="Arial" w:cs="Arial"/>
          <w:spacing w:val="-3"/>
          <w:sz w:val="18"/>
          <w:szCs w:val="18"/>
        </w:rPr>
        <w:br/>
      </w: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A02A3">
        <w:rPr>
          <w:rFonts w:ascii="Arial" w:hAnsi="Arial" w:cs="Arial"/>
          <w:sz w:val="18"/>
          <w:szCs w:val="18"/>
        </w:rPr>
        <w:t>Проинформировать персонал объекта о сроках и времени обработки, а также необходимых мерах предосторожности.</w:t>
      </w:r>
      <w:r w:rsidRPr="008A02A3">
        <w:rPr>
          <w:rFonts w:ascii="Arial" w:hAnsi="Arial" w:cs="Arial"/>
          <w:sz w:val="18"/>
          <w:szCs w:val="18"/>
        </w:rPr>
        <w:br/>
      </w: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pacing w:val="-6"/>
          <w:sz w:val="18"/>
          <w:szCs w:val="18"/>
        </w:rPr>
      </w:pPr>
      <w:r w:rsidRPr="008A02A3">
        <w:rPr>
          <w:rFonts w:ascii="Arial" w:hAnsi="Arial" w:cs="Arial"/>
          <w:color w:val="000000"/>
          <w:spacing w:val="-7"/>
          <w:sz w:val="18"/>
          <w:szCs w:val="18"/>
        </w:rPr>
        <w:t xml:space="preserve">Предварительная влажная уборка всех </w:t>
      </w:r>
      <w:r w:rsidRPr="008A02A3">
        <w:rPr>
          <w:rFonts w:ascii="Arial" w:hAnsi="Arial" w:cs="Arial"/>
          <w:color w:val="000000"/>
          <w:spacing w:val="-6"/>
          <w:sz w:val="18"/>
          <w:szCs w:val="18"/>
        </w:rPr>
        <w:t xml:space="preserve">помещений, подлежащих дезинсекции. </w:t>
      </w:r>
      <w:r w:rsidRPr="008A02A3">
        <w:rPr>
          <w:rFonts w:ascii="Arial" w:hAnsi="Arial" w:cs="Arial"/>
          <w:i/>
          <w:color w:val="000000"/>
          <w:spacing w:val="-6"/>
          <w:sz w:val="18"/>
          <w:szCs w:val="18"/>
        </w:rPr>
        <w:t>Генеральная  уборка  проводится до обработки, а затем после экспозиции (8/12 часов), ещё раз убраться</w:t>
      </w:r>
      <w:r w:rsidRPr="008A02A3">
        <w:rPr>
          <w:rFonts w:ascii="Arial" w:hAnsi="Arial" w:cs="Arial"/>
          <w:color w:val="000000"/>
          <w:spacing w:val="-6"/>
          <w:sz w:val="18"/>
          <w:szCs w:val="18"/>
        </w:rPr>
        <w:t xml:space="preserve">. </w:t>
      </w:r>
      <w:r w:rsidRPr="008A02A3">
        <w:rPr>
          <w:rFonts w:ascii="Arial" w:hAnsi="Arial" w:cs="Arial"/>
          <w:color w:val="000000"/>
          <w:spacing w:val="-6"/>
          <w:sz w:val="18"/>
          <w:szCs w:val="18"/>
        </w:rPr>
        <w:br/>
      </w:r>
    </w:p>
    <w:p w:rsidR="001961E8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pacing w:val="-7"/>
          <w:sz w:val="18"/>
          <w:szCs w:val="18"/>
        </w:rPr>
      </w:pPr>
      <w:r w:rsidRPr="008A02A3">
        <w:rPr>
          <w:rFonts w:ascii="Arial" w:hAnsi="Arial" w:cs="Arial"/>
          <w:color w:val="000000"/>
          <w:spacing w:val="-7"/>
          <w:sz w:val="18"/>
          <w:szCs w:val="18"/>
        </w:rPr>
        <w:t>Отключить на время проведения обработки  пожарную сигнализацию, вытяжку, вентиляцию и электрооборудование</w:t>
      </w:r>
      <w:r>
        <w:rPr>
          <w:rFonts w:ascii="Arial" w:hAnsi="Arial" w:cs="Arial"/>
          <w:color w:val="000000"/>
          <w:spacing w:val="-7"/>
          <w:sz w:val="18"/>
          <w:szCs w:val="18"/>
        </w:rPr>
        <w:t>.</w:t>
      </w:r>
      <w:r>
        <w:rPr>
          <w:rFonts w:ascii="Arial" w:hAnsi="Arial" w:cs="Arial"/>
          <w:color w:val="000000"/>
          <w:spacing w:val="-7"/>
          <w:sz w:val="18"/>
          <w:szCs w:val="18"/>
        </w:rPr>
        <w:br/>
      </w: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pacing w:val="-7"/>
          <w:sz w:val="18"/>
          <w:szCs w:val="18"/>
        </w:rPr>
      </w:pPr>
      <w:r w:rsidRPr="008A02A3">
        <w:rPr>
          <w:rFonts w:ascii="Arial" w:hAnsi="Arial" w:cs="Arial"/>
          <w:color w:val="000000"/>
          <w:spacing w:val="-7"/>
          <w:sz w:val="18"/>
          <w:szCs w:val="18"/>
        </w:rPr>
        <w:t>Проветрить исправность лестниц, полов, наличие освещения в помещениях, возможность естественного проветривания, либо наличие вентиляции с механическим побуждением.</w:t>
      </w:r>
      <w:r w:rsidRPr="008A02A3">
        <w:rPr>
          <w:rFonts w:ascii="Arial" w:hAnsi="Arial" w:cs="Arial"/>
          <w:color w:val="000000"/>
          <w:spacing w:val="-7"/>
          <w:sz w:val="18"/>
          <w:szCs w:val="18"/>
        </w:rPr>
        <w:br/>
      </w:r>
      <w:r w:rsidRPr="008A02A3">
        <w:rPr>
          <w:rFonts w:ascii="Arial" w:hAnsi="Arial" w:cs="Arial"/>
          <w:i/>
          <w:color w:val="000000"/>
          <w:spacing w:val="-7"/>
          <w:sz w:val="18"/>
          <w:szCs w:val="18"/>
        </w:rPr>
        <w:t>Проветрить помещение после выдержки экспозиции (8/12 часов)</w:t>
      </w:r>
      <w:r w:rsidRPr="008A02A3">
        <w:rPr>
          <w:rFonts w:ascii="Arial" w:hAnsi="Arial" w:cs="Arial"/>
          <w:color w:val="000000"/>
          <w:spacing w:val="-7"/>
          <w:sz w:val="18"/>
          <w:szCs w:val="18"/>
        </w:rPr>
        <w:br/>
      </w: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pacing w:val="-7"/>
          <w:sz w:val="18"/>
          <w:szCs w:val="18"/>
        </w:rPr>
      </w:pPr>
      <w:r w:rsidRPr="008A02A3">
        <w:rPr>
          <w:rFonts w:ascii="Arial" w:hAnsi="Arial" w:cs="Arial"/>
          <w:color w:val="000000"/>
          <w:spacing w:val="-6"/>
          <w:sz w:val="18"/>
          <w:szCs w:val="18"/>
        </w:rPr>
        <w:t>Отсутствие в обрабатываемых помеще</w:t>
      </w:r>
      <w:r w:rsidRPr="008A02A3">
        <w:rPr>
          <w:rFonts w:ascii="Arial" w:hAnsi="Arial" w:cs="Arial"/>
          <w:color w:val="000000"/>
          <w:spacing w:val="-6"/>
          <w:sz w:val="18"/>
          <w:szCs w:val="18"/>
        </w:rPr>
        <w:softHyphen/>
      </w:r>
      <w:r w:rsidRPr="008A02A3">
        <w:rPr>
          <w:rFonts w:ascii="Arial" w:hAnsi="Arial" w:cs="Arial"/>
          <w:color w:val="000000"/>
          <w:spacing w:val="-3"/>
          <w:sz w:val="18"/>
          <w:szCs w:val="18"/>
        </w:rPr>
        <w:t>ниях лиц, не имеющих отношения к дезинсекции (8/12 часов).</w:t>
      </w:r>
    </w:p>
    <w:p w:rsidR="001961E8" w:rsidRPr="00740A09" w:rsidRDefault="001961E8" w:rsidP="001961E8">
      <w:pPr>
        <w:pStyle w:val="a6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pacing w:val="-8"/>
          <w:sz w:val="18"/>
          <w:szCs w:val="18"/>
        </w:rPr>
      </w:pPr>
      <w:r w:rsidRPr="008A02A3">
        <w:rPr>
          <w:rFonts w:ascii="Arial" w:hAnsi="Arial" w:cs="Arial"/>
          <w:color w:val="000000"/>
          <w:spacing w:val="-7"/>
          <w:sz w:val="18"/>
          <w:szCs w:val="18"/>
        </w:rPr>
        <w:t>Обеспечить доступ во все без исклю</w:t>
      </w:r>
      <w:r w:rsidRPr="008A02A3">
        <w:rPr>
          <w:rFonts w:ascii="Arial" w:hAnsi="Arial" w:cs="Arial"/>
          <w:color w:val="000000"/>
          <w:spacing w:val="-7"/>
          <w:sz w:val="18"/>
          <w:szCs w:val="18"/>
        </w:rPr>
        <w:softHyphen/>
      </w:r>
      <w:r w:rsidRPr="008A02A3">
        <w:rPr>
          <w:rFonts w:ascii="Arial" w:hAnsi="Arial" w:cs="Arial"/>
          <w:color w:val="000000"/>
          <w:spacing w:val="-4"/>
          <w:sz w:val="18"/>
          <w:szCs w:val="18"/>
        </w:rPr>
        <w:t xml:space="preserve">чения помещения и строения объекта, на прилегающую территорию, а также </w:t>
      </w:r>
      <w:r w:rsidRPr="008A02A3">
        <w:rPr>
          <w:rFonts w:ascii="Arial" w:hAnsi="Arial" w:cs="Arial"/>
          <w:color w:val="000000"/>
          <w:spacing w:val="-8"/>
          <w:sz w:val="18"/>
          <w:szCs w:val="18"/>
        </w:rPr>
        <w:t>отодвинуть от стен электрооборудование, столы, тумбы.</w:t>
      </w:r>
      <w:r w:rsidRPr="008A02A3">
        <w:rPr>
          <w:rFonts w:ascii="Arial" w:hAnsi="Arial" w:cs="Arial"/>
          <w:color w:val="000000"/>
          <w:spacing w:val="-8"/>
          <w:sz w:val="18"/>
          <w:szCs w:val="18"/>
        </w:rPr>
        <w:br/>
      </w: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pacing w:val="-8"/>
          <w:sz w:val="18"/>
          <w:szCs w:val="18"/>
        </w:rPr>
      </w:pPr>
      <w:r w:rsidRPr="008A02A3">
        <w:rPr>
          <w:rFonts w:ascii="Arial" w:hAnsi="Arial" w:cs="Arial"/>
          <w:color w:val="000000"/>
          <w:spacing w:val="-6"/>
          <w:sz w:val="18"/>
          <w:szCs w:val="18"/>
        </w:rPr>
        <w:t>Упаковка бумажных салфеток и ланч-боксов в водонепроницаемые мешки.</w:t>
      </w:r>
    </w:p>
    <w:p w:rsidR="001961E8" w:rsidRPr="00740A09" w:rsidRDefault="001961E8" w:rsidP="001961E8">
      <w:pPr>
        <w:pStyle w:val="a6"/>
        <w:rPr>
          <w:rFonts w:ascii="Arial" w:hAnsi="Arial" w:cs="Arial"/>
          <w:color w:val="000000"/>
          <w:spacing w:val="-8"/>
          <w:sz w:val="18"/>
          <w:szCs w:val="18"/>
        </w:rPr>
      </w:pP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pacing w:val="-8"/>
          <w:sz w:val="18"/>
          <w:szCs w:val="18"/>
        </w:rPr>
      </w:pPr>
      <w:r w:rsidRPr="008A02A3">
        <w:rPr>
          <w:rFonts w:ascii="Arial" w:hAnsi="Arial" w:cs="Arial"/>
          <w:color w:val="000000"/>
          <w:spacing w:val="-8"/>
          <w:sz w:val="18"/>
          <w:szCs w:val="18"/>
        </w:rPr>
        <w:t>Освободить все стеллажи и тумбы от продуктов питания и посуды.</w:t>
      </w:r>
    </w:p>
    <w:p w:rsidR="001961E8" w:rsidRPr="00740A09" w:rsidRDefault="001961E8" w:rsidP="001961E8">
      <w:pPr>
        <w:pStyle w:val="a6"/>
        <w:rPr>
          <w:rFonts w:ascii="Arial" w:hAnsi="Arial" w:cs="Arial"/>
          <w:color w:val="000000"/>
          <w:spacing w:val="-8"/>
          <w:sz w:val="18"/>
          <w:szCs w:val="18"/>
        </w:rPr>
      </w:pP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pacing w:val="-6"/>
          <w:sz w:val="18"/>
          <w:szCs w:val="18"/>
        </w:rPr>
      </w:pPr>
      <w:r w:rsidRPr="008A02A3">
        <w:rPr>
          <w:rFonts w:ascii="Arial" w:hAnsi="Arial" w:cs="Arial"/>
          <w:color w:val="000000"/>
          <w:spacing w:val="-6"/>
          <w:sz w:val="18"/>
          <w:szCs w:val="18"/>
        </w:rPr>
        <w:t>Если в помещении имеется мебель, обработка которой не желательна (м</w:t>
      </w:r>
      <w:r>
        <w:rPr>
          <w:rFonts w:ascii="Arial" w:hAnsi="Arial" w:cs="Arial"/>
          <w:color w:val="000000"/>
          <w:spacing w:val="-6"/>
          <w:sz w:val="18"/>
          <w:szCs w:val="18"/>
        </w:rPr>
        <w:t>огут</w:t>
      </w:r>
      <w:r w:rsidRPr="008A02A3">
        <w:rPr>
          <w:rFonts w:ascii="Arial" w:hAnsi="Arial" w:cs="Arial"/>
          <w:color w:val="000000"/>
          <w:spacing w:val="-6"/>
          <w:sz w:val="18"/>
          <w:szCs w:val="18"/>
        </w:rPr>
        <w:t xml:space="preserve"> остаться запах препарата или пятна), то лучше плотно накрыть её водонепроницаемой плёнкой.</w:t>
      </w:r>
      <w:bookmarkStart w:id="0" w:name="_GoBack"/>
      <w:bookmarkEnd w:id="0"/>
      <w:r w:rsidRPr="008A02A3">
        <w:rPr>
          <w:rFonts w:ascii="Arial" w:hAnsi="Arial" w:cs="Arial"/>
          <w:color w:val="000000"/>
          <w:spacing w:val="-6"/>
          <w:sz w:val="18"/>
          <w:szCs w:val="18"/>
        </w:rPr>
        <w:br/>
      </w: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pacing w:val="-7"/>
          <w:sz w:val="18"/>
          <w:szCs w:val="18"/>
        </w:rPr>
      </w:pPr>
      <w:r w:rsidRPr="008A02A3">
        <w:rPr>
          <w:rFonts w:ascii="Arial" w:hAnsi="Arial" w:cs="Arial"/>
          <w:color w:val="000000"/>
          <w:spacing w:val="-7"/>
          <w:sz w:val="18"/>
          <w:szCs w:val="18"/>
        </w:rPr>
        <w:t>При наличие аквариумов в помещениях, их необходимо герметизировать с помощью водонепроницаемой плёнки, стекла, оборудование  обогащения воды временно отключить.</w:t>
      </w:r>
    </w:p>
    <w:p w:rsidR="001961E8" w:rsidRPr="00740A09" w:rsidRDefault="001961E8" w:rsidP="001961E8">
      <w:pPr>
        <w:pStyle w:val="a6"/>
        <w:rPr>
          <w:rFonts w:ascii="Arial" w:hAnsi="Arial" w:cs="Arial"/>
          <w:color w:val="000000"/>
          <w:spacing w:val="-7"/>
          <w:sz w:val="18"/>
          <w:szCs w:val="18"/>
        </w:rPr>
      </w:pP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pacing w:val="-6"/>
          <w:sz w:val="18"/>
          <w:szCs w:val="18"/>
        </w:rPr>
      </w:pPr>
      <w:r w:rsidRPr="008A02A3">
        <w:rPr>
          <w:rFonts w:ascii="Arial" w:hAnsi="Arial" w:cs="Arial"/>
          <w:color w:val="000000"/>
          <w:spacing w:val="-8"/>
          <w:sz w:val="18"/>
          <w:szCs w:val="18"/>
        </w:rPr>
        <w:t>Обязательно присутствие на объекте ответственного за про</w:t>
      </w:r>
      <w:r w:rsidRPr="008A02A3">
        <w:rPr>
          <w:rFonts w:ascii="Arial" w:hAnsi="Arial" w:cs="Arial"/>
          <w:color w:val="000000"/>
          <w:spacing w:val="-8"/>
          <w:sz w:val="18"/>
          <w:szCs w:val="18"/>
        </w:rPr>
        <w:softHyphen/>
      </w:r>
      <w:r w:rsidRPr="008A02A3">
        <w:rPr>
          <w:rFonts w:ascii="Arial" w:hAnsi="Arial" w:cs="Arial"/>
          <w:color w:val="000000"/>
          <w:spacing w:val="-5"/>
          <w:sz w:val="18"/>
          <w:szCs w:val="18"/>
        </w:rPr>
        <w:t>ведение дезинсекционных работ</w:t>
      </w:r>
      <w:r w:rsidRPr="008A02A3">
        <w:rPr>
          <w:rFonts w:ascii="Arial" w:hAnsi="Arial" w:cs="Arial"/>
          <w:color w:val="000000"/>
          <w:spacing w:val="-8"/>
          <w:sz w:val="18"/>
          <w:szCs w:val="18"/>
        </w:rPr>
        <w:t xml:space="preserve"> сотрудника объекта. </w:t>
      </w:r>
      <w:r w:rsidRPr="008A02A3">
        <w:rPr>
          <w:rFonts w:ascii="Arial" w:hAnsi="Arial" w:cs="Arial"/>
          <w:color w:val="000000"/>
          <w:spacing w:val="-5"/>
          <w:sz w:val="18"/>
          <w:szCs w:val="18"/>
        </w:rPr>
        <w:t>Наличие у него средств индивидуальной защиты органов дыхания и защитного халата.</w:t>
      </w:r>
      <w:r w:rsidRPr="008A02A3">
        <w:rPr>
          <w:rFonts w:ascii="Arial" w:hAnsi="Arial" w:cs="Arial"/>
          <w:color w:val="000000"/>
          <w:spacing w:val="-5"/>
          <w:sz w:val="18"/>
          <w:szCs w:val="18"/>
        </w:rPr>
        <w:br/>
      </w: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pacing w:val="-6"/>
          <w:sz w:val="18"/>
          <w:szCs w:val="18"/>
        </w:rPr>
      </w:pPr>
      <w:r w:rsidRPr="008A02A3">
        <w:rPr>
          <w:rFonts w:ascii="Arial" w:hAnsi="Arial" w:cs="Arial"/>
          <w:sz w:val="18"/>
          <w:szCs w:val="18"/>
        </w:rPr>
        <w:t xml:space="preserve">Убрать помещения через 8-12 часов после окончания Работ, но не позже чем за 1 часа до использования объекта по назначению. </w:t>
      </w:r>
      <w:r w:rsidRPr="008A02A3">
        <w:rPr>
          <w:rFonts w:ascii="Arial" w:hAnsi="Arial" w:cs="Arial"/>
          <w:sz w:val="18"/>
          <w:szCs w:val="18"/>
        </w:rPr>
        <w:br/>
      </w:r>
      <w:r w:rsidRPr="008A02A3">
        <w:rPr>
          <w:rFonts w:ascii="Arial" w:hAnsi="Arial" w:cs="Arial"/>
          <w:i/>
          <w:sz w:val="18"/>
          <w:szCs w:val="18"/>
        </w:rPr>
        <w:t>Помещение следует убирать при открытых окнах, форточках или при включенной приточно-вытяжной вентиляции, влажным способом. Тщательно протереть все поверхности.</w:t>
      </w:r>
    </w:p>
    <w:p w:rsidR="001961E8" w:rsidRPr="00740A09" w:rsidRDefault="001961E8" w:rsidP="001961E8">
      <w:pPr>
        <w:pStyle w:val="a6"/>
        <w:rPr>
          <w:rFonts w:ascii="Arial" w:hAnsi="Arial" w:cs="Arial"/>
          <w:color w:val="000000"/>
          <w:spacing w:val="-6"/>
          <w:sz w:val="18"/>
          <w:szCs w:val="18"/>
        </w:rPr>
      </w:pPr>
    </w:p>
    <w:p w:rsidR="001961E8" w:rsidRPr="008A02A3" w:rsidRDefault="001961E8" w:rsidP="001961E8">
      <w:pPr>
        <w:pStyle w:val="a6"/>
        <w:numPr>
          <w:ilvl w:val="0"/>
          <w:numId w:val="1"/>
        </w:numPr>
        <w:rPr>
          <w:rFonts w:ascii="Arial" w:hAnsi="Arial" w:cs="Arial"/>
          <w:spacing w:val="-3"/>
          <w:sz w:val="18"/>
          <w:szCs w:val="18"/>
        </w:rPr>
      </w:pPr>
      <w:r w:rsidRPr="008A02A3">
        <w:rPr>
          <w:rFonts w:ascii="Arial" w:hAnsi="Arial" w:cs="Arial"/>
          <w:spacing w:val="-3"/>
          <w:sz w:val="18"/>
          <w:szCs w:val="18"/>
        </w:rPr>
        <w:t>Обеспечить ежемесячное проведение дезинсекции в организации общественного питания, так как они относятся к объектам, имеющим особое эпидемиологическое значение, дезинсекция в этом случае осуществляется ежемесячно.</w:t>
      </w:r>
    </w:p>
    <w:p w:rsidR="00271540" w:rsidRDefault="00271540" w:rsidP="005636DD">
      <w:pPr>
        <w:rPr>
          <w:szCs w:val="28"/>
        </w:rPr>
      </w:pPr>
    </w:p>
    <w:p w:rsidR="00271540" w:rsidRDefault="00271540" w:rsidP="005636DD">
      <w:pPr>
        <w:rPr>
          <w:szCs w:val="28"/>
        </w:rPr>
      </w:pPr>
    </w:p>
    <w:p w:rsidR="00271540" w:rsidRDefault="00271540" w:rsidP="005636DD">
      <w:pPr>
        <w:rPr>
          <w:szCs w:val="28"/>
        </w:rPr>
      </w:pPr>
    </w:p>
    <w:p w:rsidR="00271540" w:rsidRPr="00271540" w:rsidRDefault="00271540" w:rsidP="005636DD">
      <w:pPr>
        <w:rPr>
          <w:szCs w:val="28"/>
        </w:rPr>
      </w:pPr>
    </w:p>
    <w:sectPr w:rsidR="00271540" w:rsidRPr="00271540" w:rsidSect="001961E8">
      <w:headerReference w:type="default" r:id="rId7"/>
      <w:pgSz w:w="11906" w:h="16838"/>
      <w:pgMar w:top="152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3D" w:rsidRDefault="00120C3D">
      <w:r>
        <w:separator/>
      </w:r>
    </w:p>
  </w:endnote>
  <w:endnote w:type="continuationSeparator" w:id="1">
    <w:p w:rsidR="00120C3D" w:rsidRDefault="0012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3D" w:rsidRDefault="00120C3D">
      <w:r>
        <w:separator/>
      </w:r>
    </w:p>
  </w:footnote>
  <w:footnote w:type="continuationSeparator" w:id="1">
    <w:p w:rsidR="00120C3D" w:rsidRDefault="00120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06"/>
      <w:gridCol w:w="4765"/>
    </w:tblGrid>
    <w:tr w:rsidR="001961E8" w:rsidTr="001143B6">
      <w:tc>
        <w:tcPr>
          <w:tcW w:w="4806" w:type="dxa"/>
        </w:tcPr>
        <w:p w:rsidR="001961E8" w:rsidRDefault="001961E8" w:rsidP="001143B6">
          <w:pPr>
            <w:rPr>
              <w:szCs w:val="28"/>
            </w:rPr>
          </w:pPr>
          <w:r w:rsidRPr="001961E8">
            <w:rPr>
              <w:szCs w:val="28"/>
            </w:rPr>
            <w:drawing>
              <wp:inline distT="0" distB="0" distL="0" distR="0">
                <wp:extent cx="2888642" cy="510988"/>
                <wp:effectExtent l="19050" t="0" r="6958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4054" cy="51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5" w:type="dxa"/>
        </w:tcPr>
        <w:p w:rsidR="001961E8" w:rsidRDefault="001961E8" w:rsidP="001143B6">
          <w:pPr>
            <w:rPr>
              <w:szCs w:val="28"/>
            </w:rPr>
          </w:pPr>
          <w:r>
            <w:rPr>
              <w:szCs w:val="28"/>
            </w:rPr>
            <w:t>Служебная информация</w:t>
          </w:r>
        </w:p>
        <w:p w:rsidR="001961E8" w:rsidRDefault="001961E8" w:rsidP="001143B6">
          <w:pPr>
            <w:rPr>
              <w:szCs w:val="28"/>
            </w:rPr>
          </w:pPr>
          <w:r>
            <w:rPr>
              <w:szCs w:val="28"/>
            </w:rPr>
            <w:t xml:space="preserve">Копирование и распространение </w:t>
          </w:r>
        </w:p>
        <w:p w:rsidR="001961E8" w:rsidRDefault="001961E8" w:rsidP="001143B6">
          <w:pPr>
            <w:rPr>
              <w:szCs w:val="28"/>
            </w:rPr>
          </w:pPr>
          <w:r>
            <w:rPr>
              <w:szCs w:val="28"/>
            </w:rPr>
            <w:t>без согласия правообладателя запрещено</w:t>
          </w:r>
        </w:p>
      </w:tc>
    </w:tr>
  </w:tbl>
  <w:p w:rsidR="001961E8" w:rsidRDefault="001961E8" w:rsidP="001961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6603"/>
    <w:multiLevelType w:val="hybridMultilevel"/>
    <w:tmpl w:val="C1E027E0"/>
    <w:lvl w:ilvl="0" w:tplc="32428876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/>
  <w:rsids>
    <w:rsidRoot w:val="00B9487B"/>
    <w:rsid w:val="00015F9F"/>
    <w:rsid w:val="0004566E"/>
    <w:rsid w:val="00076C27"/>
    <w:rsid w:val="0008076E"/>
    <w:rsid w:val="000D1106"/>
    <w:rsid w:val="000F6035"/>
    <w:rsid w:val="00100623"/>
    <w:rsid w:val="00111E42"/>
    <w:rsid w:val="00120C3D"/>
    <w:rsid w:val="00164906"/>
    <w:rsid w:val="001961E8"/>
    <w:rsid w:val="001F6186"/>
    <w:rsid w:val="001F65EF"/>
    <w:rsid w:val="00241477"/>
    <w:rsid w:val="00271540"/>
    <w:rsid w:val="0027747F"/>
    <w:rsid w:val="002C13B8"/>
    <w:rsid w:val="002E0FB2"/>
    <w:rsid w:val="003114E4"/>
    <w:rsid w:val="003254D8"/>
    <w:rsid w:val="003260E5"/>
    <w:rsid w:val="003363C4"/>
    <w:rsid w:val="00390D51"/>
    <w:rsid w:val="003C1124"/>
    <w:rsid w:val="004019EE"/>
    <w:rsid w:val="00416C9F"/>
    <w:rsid w:val="00433688"/>
    <w:rsid w:val="00480EDA"/>
    <w:rsid w:val="004A0AB0"/>
    <w:rsid w:val="004D6D30"/>
    <w:rsid w:val="00544059"/>
    <w:rsid w:val="005636DD"/>
    <w:rsid w:val="00576AF4"/>
    <w:rsid w:val="005B25E6"/>
    <w:rsid w:val="005F59CC"/>
    <w:rsid w:val="00610E04"/>
    <w:rsid w:val="00691806"/>
    <w:rsid w:val="006C4A7E"/>
    <w:rsid w:val="006E7BC7"/>
    <w:rsid w:val="00701795"/>
    <w:rsid w:val="00706D29"/>
    <w:rsid w:val="00752184"/>
    <w:rsid w:val="007619C5"/>
    <w:rsid w:val="007C65E3"/>
    <w:rsid w:val="007D10B8"/>
    <w:rsid w:val="007D3550"/>
    <w:rsid w:val="008321A9"/>
    <w:rsid w:val="008526B6"/>
    <w:rsid w:val="00892340"/>
    <w:rsid w:val="00896E4B"/>
    <w:rsid w:val="008A7C37"/>
    <w:rsid w:val="008B1574"/>
    <w:rsid w:val="00910550"/>
    <w:rsid w:val="00923BB2"/>
    <w:rsid w:val="00935DE4"/>
    <w:rsid w:val="0094509B"/>
    <w:rsid w:val="00971D0B"/>
    <w:rsid w:val="00976203"/>
    <w:rsid w:val="0098653E"/>
    <w:rsid w:val="00A038C0"/>
    <w:rsid w:val="00A234F1"/>
    <w:rsid w:val="00A369D8"/>
    <w:rsid w:val="00AC039A"/>
    <w:rsid w:val="00AC448E"/>
    <w:rsid w:val="00AE21B7"/>
    <w:rsid w:val="00B62FDC"/>
    <w:rsid w:val="00B85F47"/>
    <w:rsid w:val="00B9487B"/>
    <w:rsid w:val="00BA1EEE"/>
    <w:rsid w:val="00BC3489"/>
    <w:rsid w:val="00C204CA"/>
    <w:rsid w:val="00C511FF"/>
    <w:rsid w:val="00C613F1"/>
    <w:rsid w:val="00C77342"/>
    <w:rsid w:val="00C82846"/>
    <w:rsid w:val="00CB2AFA"/>
    <w:rsid w:val="00CC5E0E"/>
    <w:rsid w:val="00D02627"/>
    <w:rsid w:val="00D13519"/>
    <w:rsid w:val="00D66121"/>
    <w:rsid w:val="00DB5718"/>
    <w:rsid w:val="00DE05E2"/>
    <w:rsid w:val="00E00BD3"/>
    <w:rsid w:val="00E05B24"/>
    <w:rsid w:val="00F4384A"/>
    <w:rsid w:val="00F66542"/>
    <w:rsid w:val="00F802EE"/>
    <w:rsid w:val="00FB6BC9"/>
    <w:rsid w:val="00FE4A18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E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74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7747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6918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61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196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>Ромашка Аутсорсинг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Parshina</dc:creator>
  <cp:lastModifiedBy>Усанкин Александр Александрович</cp:lastModifiedBy>
  <cp:revision>2</cp:revision>
  <cp:lastPrinted>2006-11-20T13:05:00Z</cp:lastPrinted>
  <dcterms:created xsi:type="dcterms:W3CDTF">2017-02-13T07:38:00Z</dcterms:created>
  <dcterms:modified xsi:type="dcterms:W3CDTF">2017-02-13T07:38:00Z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-1821755615</vt:i4>
  </property>
</Properties>
</file>